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77777777" w:rsidR="00AA5B47" w:rsidRPr="00E458AA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  <w:r w:rsidRPr="00E458AA">
        <w:rPr>
          <w:rFonts w:ascii="Times New Roman" w:hAnsi="Times New Roman" w:cs="Times New Roman"/>
          <w:sz w:val="24"/>
          <w:szCs w:val="24"/>
        </w:rPr>
        <w:t>Pirkimo sąlygų 5 priedas „Pasiūlymų vertinimo kriterijai ir sąlygos“</w:t>
      </w:r>
    </w:p>
    <w:p w14:paraId="28527D3A" w14:textId="77777777" w:rsidR="00AA5B47" w:rsidRPr="00E458AA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Default="00AA5B47" w:rsidP="00AA5B47">
      <w:pPr>
        <w:pStyle w:val="Paantrat"/>
        <w:jc w:val="center"/>
        <w:rPr>
          <w:rFonts w:ascii="Times New Roman" w:hAnsi="Times New Roman" w:cs="Times New Roman"/>
          <w:color w:val="auto"/>
        </w:rPr>
      </w:pPr>
      <w:r w:rsidRPr="000C7787">
        <w:rPr>
          <w:rFonts w:ascii="Times New Roman" w:hAnsi="Times New Roman" w:cs="Times New Roman"/>
          <w:color w:val="auto"/>
        </w:rPr>
        <w:t xml:space="preserve">PASIŪLYMŲ VERTINIMO KRITERIJAI </w:t>
      </w:r>
      <w:r w:rsidR="00960E9D" w:rsidRPr="000C7787">
        <w:rPr>
          <w:rFonts w:ascii="Times New Roman" w:hAnsi="Times New Roman" w:cs="Times New Roman"/>
          <w:color w:val="auto"/>
        </w:rPr>
        <w:t>IR</w:t>
      </w:r>
      <w:r w:rsidRPr="000C7787">
        <w:rPr>
          <w:rFonts w:ascii="Times New Roman" w:hAnsi="Times New Roman" w:cs="Times New Roman"/>
          <w:color w:val="auto"/>
        </w:rPr>
        <w:t xml:space="preserve"> SĄLYGOS</w:t>
      </w:r>
    </w:p>
    <w:p w14:paraId="45300FA3" w14:textId="77777777" w:rsidR="008C530B" w:rsidRDefault="008C530B" w:rsidP="008C530B">
      <w:pPr>
        <w:rPr>
          <w:lang w:eastAsia="en-US"/>
        </w:rPr>
      </w:pPr>
    </w:p>
    <w:p w14:paraId="5A71F42E" w14:textId="77777777" w:rsidR="00F6167D" w:rsidRPr="0038347C" w:rsidRDefault="00F6167D" w:rsidP="00F6167D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38347C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60B1694B" w14:textId="77777777" w:rsidR="00F6167D" w:rsidRPr="0038347C" w:rsidRDefault="00F6167D" w:rsidP="00F6167D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</w:rPr>
      </w:pPr>
    </w:p>
    <w:p w14:paraId="11214142" w14:textId="4CBC5A91" w:rsidR="00F6167D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38347C">
        <w:rPr>
          <w:rFonts w:ascii="Times New Roman" w:eastAsia="Calibri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Lentelė Nr. 1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811"/>
      </w:tblGrid>
      <w:tr w:rsidR="00D71A1B" w14:paraId="34E391DF" w14:textId="77777777" w:rsidTr="009D03AD">
        <w:tc>
          <w:tcPr>
            <w:tcW w:w="2122" w:type="dxa"/>
          </w:tcPr>
          <w:p w14:paraId="4D3C819E" w14:textId="13F2EA5B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Vertinimo kriterijai</w:t>
            </w:r>
          </w:p>
        </w:tc>
        <w:tc>
          <w:tcPr>
            <w:tcW w:w="1417" w:type="dxa"/>
          </w:tcPr>
          <w:p w14:paraId="254571E0" w14:textId="69155B9B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Lyginamasis svoris/balai</w:t>
            </w:r>
          </w:p>
        </w:tc>
        <w:tc>
          <w:tcPr>
            <w:tcW w:w="5811" w:type="dxa"/>
          </w:tcPr>
          <w:p w14:paraId="742E724B" w14:textId="73682C23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Kriterijaus vertinimas</w:t>
            </w:r>
          </w:p>
        </w:tc>
      </w:tr>
      <w:tr w:rsidR="009D03AD" w14:paraId="64C94E84" w14:textId="77777777" w:rsidTr="009D03AD">
        <w:tc>
          <w:tcPr>
            <w:tcW w:w="2122" w:type="dxa"/>
          </w:tcPr>
          <w:p w14:paraId="195FDDC6" w14:textId="15EC777E" w:rsidR="009D03AD" w:rsidRPr="009D03AD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Kaina (C)</w:t>
            </w:r>
          </w:p>
        </w:tc>
        <w:tc>
          <w:tcPr>
            <w:tcW w:w="1417" w:type="dxa"/>
          </w:tcPr>
          <w:p w14:paraId="0DCBAC88" w14:textId="6D3DB281" w:rsidR="009D03AD" w:rsidRPr="009D03AD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9</w:t>
            </w:r>
            <w:r w:rsidR="00283D2E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5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bal</w:t>
            </w:r>
            <w:r w:rsidR="005D7AC6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ai</w:t>
            </w:r>
          </w:p>
        </w:tc>
        <w:tc>
          <w:tcPr>
            <w:tcW w:w="5811" w:type="dxa"/>
          </w:tcPr>
          <w:p w14:paraId="39181A16" w14:textId="77777777" w:rsidR="009D03AD" w:rsidRPr="009D03AD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/>
                <w:bCs/>
                <w:iCs/>
                <w:sz w:val="22"/>
                <w:szCs w:val="22"/>
              </w:rPr>
              <w:t>Tiekėjo pasiūlymo kainos balas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(C) apskaičiuojamas mažiausios pasiūlytos kainos (C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  <w:vertAlign w:val="subscript"/>
              </w:rPr>
              <w:t>min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) ir vertinamo pasiūlymo kainos (C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  <w:vertAlign w:val="subscript"/>
              </w:rPr>
              <w:t>p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) santykį padauginant iš kainos lyginamojo svorio (X):</w:t>
            </w:r>
          </w:p>
          <w:p w14:paraId="6CAD961B" w14:textId="77777777" w:rsidR="009D03AD" w:rsidRPr="009D03AD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2"/>
                  <w:szCs w:val="22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2"/>
                  <w:szCs w:val="22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2"/>
                  <w:szCs w:val="22"/>
                </w:rPr>
                <m:t>X,  kur</m:t>
              </m:r>
            </m:oMath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:</w:t>
            </w:r>
          </w:p>
          <w:p w14:paraId="5A647B06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 xml:space="preserve">min 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– visų dalyvių pasiūlymuose nurodyta mažiausia kaina (eurais);</w:t>
            </w:r>
          </w:p>
          <w:p w14:paraId="68E645F7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p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konkretaus dalyvio pasiūlyta kaina (eurais);</w:t>
            </w:r>
          </w:p>
          <w:p w14:paraId="59A68857" w14:textId="18B817FB" w:rsidR="009D03AD" w:rsidRPr="009D03AD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X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lyginamojo svorio koeficientas lygus 9</w:t>
            </w:r>
            <w:r w:rsidR="00283D2E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5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.</w:t>
            </w:r>
          </w:p>
        </w:tc>
      </w:tr>
      <w:tr w:rsidR="009639EC" w14:paraId="4D0842E5" w14:textId="77777777" w:rsidTr="009D03AD">
        <w:tc>
          <w:tcPr>
            <w:tcW w:w="2122" w:type="dxa"/>
          </w:tcPr>
          <w:p w14:paraId="7F20948D" w14:textId="77777777" w:rsidR="009639EC" w:rsidRPr="009639EC" w:rsidRDefault="009639EC" w:rsidP="009639EC">
            <w:pPr>
              <w:ind w:firstLine="26"/>
              <w:jc w:val="left"/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</w:pPr>
            <w:r w:rsidRPr="009639EC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Prekių pristatymo terminas (PT)</w:t>
            </w:r>
          </w:p>
          <w:p w14:paraId="19D600C9" w14:textId="77777777" w:rsidR="009639EC" w:rsidRPr="009639EC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1E8E8E6" w14:textId="31F88409" w:rsidR="009639EC" w:rsidRPr="009639EC" w:rsidRDefault="00563420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1</w:t>
            </w:r>
            <w:r w:rsid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9639EC" w:rsidRP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–</w:t>
            </w:r>
            <w:r w:rsid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5</w:t>
            </w:r>
            <w:r w:rsidR="009639EC" w:rsidRP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bal</w:t>
            </w:r>
            <w:r w:rsidR="005D7AC6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ai</w:t>
            </w:r>
          </w:p>
        </w:tc>
        <w:tc>
          <w:tcPr>
            <w:tcW w:w="5811" w:type="dxa"/>
          </w:tcPr>
          <w:p w14:paraId="79FF98DB" w14:textId="75D7D5DE" w:rsidR="0097740E" w:rsidRDefault="00A80589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A8058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Ilgiausias prekių pristatymo terminas yra 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</w:t>
            </w:r>
            <w:r w:rsidRPr="00A8058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d. d. nuo užsakymo pateikimo dienos.</w:t>
            </w:r>
          </w:p>
          <w:p w14:paraId="39C3ACB2" w14:textId="7434A938" w:rsidR="0097740E" w:rsidRPr="0097740E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Prekių pristatymo terminas (PT), darbo dienos</w:t>
            </w:r>
            <w:r w:rsidR="00A8058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22C4F997" w14:textId="5D3C0937" w:rsidR="0097740E" w:rsidRPr="0097740E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1 darbo diena  – skiriama </w:t>
            </w:r>
            <w:r w:rsidR="00722B5E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79A7CFEC" w14:textId="7F08D754" w:rsidR="0097740E" w:rsidRPr="0097740E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2 darbo dienos – skiriama </w:t>
            </w:r>
            <w:r w:rsidR="009B0175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35E0882C" w14:textId="6EC3D1B5" w:rsidR="0097740E" w:rsidRPr="0097740E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3 darbo dienos – skiriama </w:t>
            </w:r>
            <w:r w:rsidR="009B0175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01D4C825" w14:textId="64F50A20" w:rsidR="0097740E" w:rsidRPr="0097740E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4 darbo dienos – skiriama </w:t>
            </w:r>
            <w:r w:rsidR="009B0175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1F3B9D24" w14:textId="21071BA7" w:rsidR="009639EC" w:rsidRPr="009639EC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5 darbo dienos – skiriama </w:t>
            </w:r>
            <w:r w:rsidR="009B0175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Pr="0097740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</w:t>
            </w:r>
            <w:r w:rsidR="009B0175">
              <w:rPr>
                <w:rFonts w:ascii="Times New Roman" w:eastAsia="Calibri" w:hAnsi="Times New Roman" w:cs="Times New Roman"/>
                <w:sz w:val="22"/>
                <w:szCs w:val="22"/>
              </w:rPr>
              <w:t>as</w:t>
            </w:r>
          </w:p>
        </w:tc>
      </w:tr>
    </w:tbl>
    <w:p w14:paraId="264CC201" w14:textId="77777777" w:rsidR="0038347C" w:rsidRPr="0038347C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2"/>
          <w:szCs w:val="22"/>
        </w:rPr>
      </w:pPr>
    </w:p>
    <w:p w14:paraId="7D3D9069" w14:textId="4545E848" w:rsidR="008C530B" w:rsidRPr="003C3F89" w:rsidRDefault="0028278F" w:rsidP="0028278F">
      <w:pPr>
        <w:ind w:firstLine="0"/>
        <w:rPr>
          <w:rFonts w:ascii="Times New Roman" w:eastAsiaTheme="minorHAnsi" w:hAnsi="Times New Roman" w:cs="Times New Roman"/>
          <w:b/>
          <w:iCs/>
          <w:sz w:val="22"/>
          <w:szCs w:val="22"/>
        </w:rPr>
      </w:pPr>
      <w:r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>Ekonominis naudingumas (S)</w:t>
      </w:r>
      <w:r w:rsidR="00AB714F"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apskaičiuojamas</w:t>
      </w:r>
      <w:r w:rsid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sudedant tiekėjo pasiūlymo kainos (C) ir </w:t>
      </w:r>
      <w:r w:rsidR="00FF20A8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prekių pristatymo termino 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>kriterij</w:t>
      </w:r>
      <w:r w:rsidR="007518BA">
        <w:rPr>
          <w:rFonts w:ascii="Times New Roman" w:eastAsiaTheme="minorHAnsi" w:hAnsi="Times New Roman" w:cs="Times New Roman"/>
          <w:b/>
          <w:iCs/>
          <w:sz w:val="22"/>
          <w:szCs w:val="22"/>
        </w:rPr>
        <w:t>aus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(</w:t>
      </w:r>
      <w:r w:rsidR="007518BA">
        <w:rPr>
          <w:rFonts w:ascii="Times New Roman" w:eastAsiaTheme="minorHAnsi" w:hAnsi="Times New Roman" w:cs="Times New Roman"/>
          <w:b/>
          <w:iCs/>
          <w:sz w:val="22"/>
          <w:szCs w:val="22"/>
        </w:rPr>
        <w:t>P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>T) balus</w:t>
      </w:r>
      <w:r w:rsidR="00AB714F"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>:</w:t>
      </w:r>
    </w:p>
    <w:p w14:paraId="2AE8CCF5" w14:textId="77777777" w:rsidR="00AB714F" w:rsidRPr="003C3F89" w:rsidRDefault="00AB714F" w:rsidP="00AB714F">
      <w:pPr>
        <w:ind w:firstLine="0"/>
        <w:rPr>
          <w:rFonts w:ascii="Times New Roman" w:eastAsiaTheme="minorHAnsi" w:hAnsi="Times New Roman" w:cs="Times New Roman"/>
          <w:bCs/>
          <w:iCs/>
          <w:sz w:val="22"/>
          <w:szCs w:val="22"/>
        </w:rPr>
      </w:pPr>
      <w:r w:rsidRPr="003C3F89">
        <w:rPr>
          <w:rFonts w:ascii="Times New Roman" w:eastAsiaTheme="minorHAnsi" w:hAnsi="Times New Roman" w:cs="Times New Roman"/>
          <w:bCs/>
          <w:iCs/>
          <w:sz w:val="22"/>
          <w:szCs w:val="22"/>
        </w:rPr>
        <w:t>S=C+PT</w:t>
      </w:r>
    </w:p>
    <w:p w14:paraId="51685745" w14:textId="42C0FF10" w:rsidR="00AB714F" w:rsidRPr="00164BC1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2"/>
          <w:szCs w:val="22"/>
        </w:rPr>
      </w:pPr>
      <w:r w:rsidRPr="00164BC1">
        <w:rPr>
          <w:rFonts w:ascii="Times New Roman" w:eastAsiaTheme="minorHAnsi" w:hAnsi="Times New Roman" w:cs="Times New Roman"/>
          <w:bCs/>
          <w:i/>
          <w:sz w:val="22"/>
          <w:szCs w:val="22"/>
        </w:rPr>
        <w:t>Ekonominis naudingumas (S) apskaičiuojamas apvalinant dviejų skaičių po kablelio tikslumu</w:t>
      </w:r>
      <w:r w:rsidR="005D65A5" w:rsidRPr="00164BC1">
        <w:rPr>
          <w:rFonts w:ascii="Times New Roman" w:eastAsiaTheme="minorHAnsi" w:hAnsi="Times New Roman" w:cs="Times New Roman"/>
          <w:bCs/>
          <w:i/>
          <w:sz w:val="22"/>
          <w:szCs w:val="22"/>
        </w:rPr>
        <w:t>.</w:t>
      </w:r>
    </w:p>
    <w:p w14:paraId="0B507550" w14:textId="77777777" w:rsidR="00A42003" w:rsidRDefault="00A42003" w:rsidP="00A42003">
      <w:pPr>
        <w:spacing w:line="240" w:lineRule="auto"/>
        <w:ind w:firstLine="0"/>
        <w:rPr>
          <w:rFonts w:ascii="Calibri" w:eastAsia="Calibri" w:hAnsi="Calibri" w:cs="Calibri"/>
          <w:sz w:val="20"/>
          <w:szCs w:val="20"/>
        </w:rPr>
      </w:pPr>
    </w:p>
    <w:p w14:paraId="30A14FE1" w14:textId="27949CCF" w:rsidR="00A42003" w:rsidRPr="00A42003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  <w:r w:rsidRPr="00A42003">
        <w:rPr>
          <w:rFonts w:ascii="Times New Roman" w:eastAsia="Calibri" w:hAnsi="Times New Roman" w:cs="Times New Roman"/>
          <w:sz w:val="22"/>
          <w:szCs w:val="22"/>
        </w:rPr>
        <w:t>Ekonomiškai naudingiausiu laikomas pasiūlymas, kurio balų suma yra didžiausia.</w:t>
      </w:r>
    </w:p>
    <w:p w14:paraId="01BFA81F" w14:textId="77777777" w:rsidR="00A42003" w:rsidRPr="003C3F89" w:rsidRDefault="00A42003" w:rsidP="00AB714F">
      <w:pPr>
        <w:ind w:firstLine="0"/>
        <w:rPr>
          <w:rFonts w:ascii="Times New Roman" w:eastAsiaTheme="minorHAnsi" w:hAnsi="Times New Roman" w:cs="Times New Roman"/>
          <w:bCs/>
          <w:i/>
          <w:sz w:val="22"/>
          <w:szCs w:val="22"/>
        </w:rPr>
      </w:pPr>
    </w:p>
    <w:p w14:paraId="0227551A" w14:textId="77777777" w:rsidR="005D65A5" w:rsidRPr="008B57E6" w:rsidRDefault="005D65A5" w:rsidP="00AB714F">
      <w:pPr>
        <w:ind w:firstLine="0"/>
        <w:rPr>
          <w:iCs/>
          <w:lang w:eastAsia="en-US"/>
        </w:rPr>
      </w:pPr>
    </w:p>
    <w:sectPr w:rsidR="005D65A5" w:rsidRPr="008B57E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0"/>
  </w:num>
  <w:num w:numId="2" w16cid:durableId="102598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273FF"/>
    <w:rsid w:val="00037CA5"/>
    <w:rsid w:val="000C7787"/>
    <w:rsid w:val="00101091"/>
    <w:rsid w:val="00112A87"/>
    <w:rsid w:val="00135ED1"/>
    <w:rsid w:val="001601EA"/>
    <w:rsid w:val="00164BC1"/>
    <w:rsid w:val="00193DFB"/>
    <w:rsid w:val="001A5C57"/>
    <w:rsid w:val="002443C9"/>
    <w:rsid w:val="0028278F"/>
    <w:rsid w:val="00283D2E"/>
    <w:rsid w:val="0031332E"/>
    <w:rsid w:val="0038347C"/>
    <w:rsid w:val="003C3F89"/>
    <w:rsid w:val="004263BD"/>
    <w:rsid w:val="00467557"/>
    <w:rsid w:val="004718F0"/>
    <w:rsid w:val="004C29F3"/>
    <w:rsid w:val="00505145"/>
    <w:rsid w:val="00563420"/>
    <w:rsid w:val="0059447A"/>
    <w:rsid w:val="005C59A5"/>
    <w:rsid w:val="005D65A5"/>
    <w:rsid w:val="005D7AC6"/>
    <w:rsid w:val="006176F4"/>
    <w:rsid w:val="006A2E37"/>
    <w:rsid w:val="006D5760"/>
    <w:rsid w:val="006E4D96"/>
    <w:rsid w:val="00722B5E"/>
    <w:rsid w:val="007518BA"/>
    <w:rsid w:val="007C7964"/>
    <w:rsid w:val="0081673B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D03AD"/>
    <w:rsid w:val="00A209EE"/>
    <w:rsid w:val="00A42003"/>
    <w:rsid w:val="00A80589"/>
    <w:rsid w:val="00AA5B47"/>
    <w:rsid w:val="00AB245E"/>
    <w:rsid w:val="00AB714F"/>
    <w:rsid w:val="00AC2AE1"/>
    <w:rsid w:val="00B0143E"/>
    <w:rsid w:val="00C27808"/>
    <w:rsid w:val="00D017DD"/>
    <w:rsid w:val="00D71A1B"/>
    <w:rsid w:val="00DD5B4B"/>
    <w:rsid w:val="00DE1E7B"/>
    <w:rsid w:val="00E257A1"/>
    <w:rsid w:val="00E458AA"/>
    <w:rsid w:val="00E51E18"/>
    <w:rsid w:val="00E65477"/>
    <w:rsid w:val="00EC0723"/>
    <w:rsid w:val="00F6167D"/>
    <w:rsid w:val="00F62130"/>
    <w:rsid w:val="00F92E4E"/>
    <w:rsid w:val="00FA3842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1019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57</cp:revision>
  <dcterms:created xsi:type="dcterms:W3CDTF">2025-07-01T10:39:00Z</dcterms:created>
  <dcterms:modified xsi:type="dcterms:W3CDTF">2025-08-21T04:04:00Z</dcterms:modified>
</cp:coreProperties>
</file>